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b w:val="on"/>
          <w:color w:val="000000"/>
          <w:spacing w:val="128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2020</w:t>
      </w:r>
      <w:r>
        <w:rPr>
          <w:rFonts w:ascii="Arial" w:hAnsi="Arial" w:cs="Arial"/>
          <w:b w:val="on"/>
          <w:color w:val="000000"/>
          <w:spacing w:val="0"/>
          <w:sz w:val="16"/>
        </w:rPr>
        <w:cr>""</w:cr>
      </w: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Legislação: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7.116,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2011;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7.950,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2014;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8.197,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2016;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Lei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8.120,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2017.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68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Finalidades: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Elaboração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políticas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públicas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área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turismo;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realizar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desenvolvimento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respectivos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incentivos;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realizar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 w:hAnsi="Arial" w:cs="Arial"/>
          <w:color w:val="000000"/>
          <w:spacing w:val="5"/>
          <w:sz w:val="16"/>
        </w:rPr>
        <w:t>ampliação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melhoramento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de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espaços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turísticos;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realizar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organizar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exposições,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feiras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outros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eventos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de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divulgação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de</w:t>
      </w:r>
      <w:r>
        <w:rPr>
          <w:rFonts w:ascii="Arial" w:hAnsi="Arial" w:cs="Arial"/>
          <w:color w:val="000000"/>
          <w:spacing w:val="5"/>
          <w:sz w:val="16"/>
        </w:rPr>
        <w:cr>""</w:cr>
      </w:r>
      <w:r>
        <w:rPr>
          <w:rFonts w:ascii="Arial"/>
          <w:color w:val="000000"/>
          <w:spacing w:val="1"/>
          <w:sz w:val="16"/>
        </w:rPr>
        <w:t>potencialidades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Estado;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capacitar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mão-de-obra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turismo,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bem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como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atividades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necessárias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cumprimento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de</w:t>
      </w:r>
      <w:r>
        <w:rPr>
          <w:rFonts w:ascii="Arial" w:hAnsi="Arial" w:cs="Arial"/>
          <w:color w:val="000000"/>
          <w:spacing w:val="1"/>
          <w:sz w:val="16"/>
        </w:rPr>
        <w:cr>""</w:cr>
      </w:r>
      <w:r>
        <w:rPr>
          <w:rFonts w:ascii="Arial"/>
          <w:color w:val="000000"/>
          <w:spacing w:val="1"/>
          <w:sz w:val="16"/>
        </w:rPr>
        <w:t>suas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finalidades,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termos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respectivas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normas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legais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e/ou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regulamentares.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3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DESCRIÇÃO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PROGRAMA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(T):</w:t>
      </w:r>
      <w:r>
        <w:rPr>
          <w:rFonts w:ascii="Arial"/>
          <w:b w:val="on"/>
          <w:color w:val="000000"/>
          <w:spacing w:val="30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0023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SUSTENTÁVEL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9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Promover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fortalecimento,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qualificação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competitividade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5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33101.23.695.0023.0673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Adequação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Urbanistica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Delimitações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Praias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Litoral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Sul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Aracaju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Possibilitar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comunidade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turista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melhoria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acesso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às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praias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equipamentos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disponíveis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práticas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de</w:t>
      </w:r>
      <w:r>
        <w:rPr>
          <w:rFonts w:ascii="Arial" w:hAnsi="Arial" w:cs="Arial"/>
          <w:color w:val="000000"/>
          <w:spacing w:val="1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ecoturismo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atividades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náuticas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Implantado</w:t>
      </w:r>
      <w:r>
        <w:rPr>
          <w:rFonts w:ascii="Arial"/>
          <w:color w:val="000000"/>
          <w:spacing w:val="45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33101.23.695.0023.0674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Ampliação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Centro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Convenções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Oferecer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centro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convenções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moderno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climatizado.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Centro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Ampliado</w:t>
      </w:r>
      <w:r>
        <w:rPr>
          <w:rFonts w:ascii="Arial"/>
          <w:color w:val="000000"/>
          <w:spacing w:val="468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5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Capacitação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Profissional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Executar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plano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capacitação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profissional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para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trabalhadores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dotar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setor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assistência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técnica</w:t>
      </w:r>
      <w:r>
        <w:rPr>
          <w:rFonts w:ascii="Arial" w:hAnsi="Arial" w:cs="Arial"/>
          <w:color w:val="000000"/>
          <w:spacing w:val="2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em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diversas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áreas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atuação.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Pessoa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Capacitada</w:t>
      </w:r>
      <w:r>
        <w:rPr>
          <w:rFonts w:ascii="Arial"/>
          <w:color w:val="000000"/>
          <w:spacing w:val="466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3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Construção,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Urbanização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Orlas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Melhorar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infraestrutura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local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possibilitando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passeios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pelos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rios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região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com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aumento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fluxo</w:t>
      </w:r>
      <w:r>
        <w:rPr>
          <w:rFonts w:ascii="Arial" w:hAnsi="Arial" w:cs="Arial"/>
          <w:color w:val="000000"/>
          <w:spacing w:val="2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Orla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Construída</w:t>
      </w:r>
      <w:r>
        <w:rPr>
          <w:rFonts w:ascii="Arial"/>
          <w:color w:val="000000"/>
          <w:spacing w:val="4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Elaboração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Viabilizar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disponibilização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Projetos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existentes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obras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polos.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Estudo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Realizado</w:t>
      </w:r>
      <w:r>
        <w:rPr>
          <w:rFonts w:ascii="Arial"/>
          <w:color w:val="000000"/>
          <w:spacing w:val="48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33101.23.695.0023.0702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Implementação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Barragem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Dionísio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Araújo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Machado,no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Municipio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Lagarto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Revitalizar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região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Centro-Sul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possui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fluxo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Barragem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Revitalizada</w:t>
      </w:r>
      <w:r>
        <w:rPr>
          <w:rFonts w:ascii="Arial"/>
          <w:color w:val="000000"/>
          <w:spacing w:val="4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33101.23.695.0023.0703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criação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segmentos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Revitalizado</w:t>
      </w:r>
      <w:r>
        <w:rPr>
          <w:rFonts w:ascii="Arial"/>
          <w:color w:val="000000"/>
          <w:spacing w:val="46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33101.23.695.0023.0717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Reabilitação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João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Bebe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Àgua)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Recuperar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Recuperada</w:t>
      </w:r>
      <w:r>
        <w:rPr>
          <w:rFonts w:ascii="Arial"/>
          <w:color w:val="000000"/>
          <w:spacing w:val="45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33101.23.695.0023.0804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e/ou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sergipanos.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Município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Apoiado</w:t>
      </w:r>
      <w:r>
        <w:rPr>
          <w:rFonts w:ascii="Arial"/>
          <w:color w:val="000000"/>
          <w:spacing w:val="473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33101.23.695.0023.0679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Criar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mecanismos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destino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cenário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433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5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33101.23.695.0023.0684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Gerenciamento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Supervisão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Fiscalização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Obras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Prover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Unidade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Coordenadora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Projetos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UCP)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com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apoio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técnico,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gerencial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um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sistema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de</w:t>
      </w:r>
      <w:r>
        <w:rPr>
          <w:rFonts w:ascii="Arial" w:hAnsi="Arial" w:cs="Arial"/>
          <w:color w:val="000000"/>
          <w:spacing w:val="8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monitoramento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avaliação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programa.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REALIZADOS</w:t>
      </w:r>
      <w:r>
        <w:rPr>
          <w:rFonts w:ascii="Arial"/>
          <w:color w:val="000000"/>
          <w:spacing w:val="417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33101.23.695.0023.0688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Produtos/Serviços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criação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segmentos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Adquirido</w:t>
      </w:r>
      <w:r>
        <w:rPr>
          <w:rFonts w:ascii="Arial"/>
          <w:color w:val="000000"/>
          <w:spacing w:val="477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33101.23.695.0023.0695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Formalização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Negócios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Proporcionar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assistência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técnica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para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aprimoramento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qualidade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nos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produtos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cadeia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produtiva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localizada</w:t>
      </w:r>
      <w:r>
        <w:rPr>
          <w:rFonts w:ascii="Arial" w:hAnsi="Arial" w:cs="Arial"/>
          <w:color w:val="000000"/>
          <w:spacing w:val="2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integrantes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Pólos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Costa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Coqueirais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Velho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Chico,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forma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proporcionar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maior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satisfação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parte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consequente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aumento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valor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agregado.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88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Assitência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Prestada</w:t>
      </w:r>
      <w:r>
        <w:rPr>
          <w:rFonts w:ascii="Arial"/>
          <w:color w:val="000000"/>
          <w:spacing w:val="464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33101.23.695.0023.0696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Orla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Atalaia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Assegurar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4"/>
          <w:sz w:val="16"/>
        </w:rPr>
        <w:t>iluminação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 w:hAnsi="Arial" w:cs="Arial"/>
          <w:color w:val="000000"/>
          <w:spacing w:val="4"/>
          <w:sz w:val="16"/>
        </w:rPr>
        <w:t>pública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da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Orla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de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Atalaia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em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22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(vinte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dois)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pontos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ao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longo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de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sua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 w:hAnsi="Arial" w:cs="Arial"/>
          <w:color w:val="000000"/>
          <w:spacing w:val="4"/>
          <w:sz w:val="16"/>
        </w:rPr>
        <w:t>extensão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 w:hAnsi="Arial" w:cs="Arial"/>
          <w:color w:val="000000"/>
          <w:spacing w:val="4"/>
          <w:sz w:val="16"/>
        </w:rPr>
        <w:t>manutenção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de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 w:hAnsi="Arial" w:cs="Arial"/>
          <w:color w:val="000000"/>
          <w:spacing w:val="4"/>
          <w:sz w:val="16"/>
        </w:rPr>
        <w:t>espaços.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Orla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514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Marketing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Criar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mecanismos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destino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cenário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433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33101.23.695.0023.0701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Participação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Feira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Divulgar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seus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433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181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0"/>
        <w:gridCol w:w="20"/>
        <w:gridCol w:w="8120"/>
        <w:gridCol w:w="0"/>
      </w:tblGrid>
      <w:tr>
        <w:trPr>
          <w:trHeight w:val="365" w:hRule="atLeast"/>
        </w:trPr>
        <w:tc>
          <w:tcPr>
            <w:tcW w:w="158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Objetivo: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81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Assegurar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adequado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funcionamento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órgão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entidades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vinculadas,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mediante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provimento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humanos,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materiais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outros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necessários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gestão.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75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33101.23.695.0051.0350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Assegurar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Adequado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Funcionamento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da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SETUR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Mediante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Provimento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</w:rPr>
        <w:t>Serviços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Essenciais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,Materiais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Recursos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Financeiros.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Secretaria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47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33101.23.695.0051.0351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cumprimento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Folha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</w:t>
      </w:r>
      <w:r>
        <w:rPr>
          <w:rFonts w:ascii="Arial"/>
          <w:color w:val="000000"/>
          <w:spacing w:val="440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33101.23.695.0051.0672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Promover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funcionários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ambiente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adequado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pleno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funcionamento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órgão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bem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aos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visitantes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Gerida</w:t>
      </w:r>
      <w:r>
        <w:rPr>
          <w:rFonts w:ascii="Arial"/>
          <w:color w:val="000000"/>
          <w:spacing w:val="36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9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Coordenar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relacionadas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Especial:</w:t>
      </w:r>
      <w:r>
        <w:rPr>
          <w:rFonts w:ascii="Arial"/>
          <w:color w:val="000000"/>
          <w:spacing w:val="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33101.23.695.0054.0718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Natureza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indenizações,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devoluções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possíveis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glosas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545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27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924" w:right="100" w:bottom="0" w:left="10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133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19302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Legislação: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1.721,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1971;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7.950,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2014.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Finalidades: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Elaborar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política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DESCRIÇÃO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PROGRAMA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11" w:after="181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0"/>
        <w:gridCol w:w="20"/>
        <w:gridCol w:w="8120"/>
        <w:gridCol w:w="0"/>
      </w:tblGrid>
      <w:tr>
        <w:trPr>
          <w:trHeight w:val="365" w:hRule="atLeast"/>
        </w:trPr>
        <w:tc>
          <w:tcPr>
            <w:tcW w:w="158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Objetivo: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81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Assegurar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adequado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funcionamento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órgão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entidades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vinculadas,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mediante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provimento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humanos,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materiais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outros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necessários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gestão.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75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19302.23.122.0051.0754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Assegurar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adequado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funcionamento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da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Sede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mediante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provimento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serviços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essenciais,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materiais,</w:t>
      </w:r>
      <w:r>
        <w:rPr>
          <w:rFonts w:ascii="Arial" w:hAnsi="Arial" w:cs="Arial"/>
          <w:color w:val="000000"/>
          <w:spacing w:val="8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equipamentos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recursos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financeiros.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Empresa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48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19302.23.122.0051.0755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Folha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Folha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</w:t>
      </w:r>
      <w:r>
        <w:rPr>
          <w:rFonts w:ascii="Arial"/>
          <w:color w:val="000000"/>
          <w:spacing w:val="440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9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Coordenar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relacionadas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Especial:</w:t>
      </w:r>
      <w:r>
        <w:rPr>
          <w:rFonts w:ascii="Arial"/>
          <w:color w:val="000000"/>
          <w:spacing w:val="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19302.23.122.0054.0757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Dividas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Honrar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acordos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judiciais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através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sentenças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judicias,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transitadas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julgado.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545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27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50pt;margin-top:109.5pt;z-index:-19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0pt;margin-top:136.5pt;z-index:-23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pt;margin-top:66.5pt;z-index:-27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2020</w:t>
      </w:r>
      <w:r>
        <w:rPr>
          <w:rFonts w:ascii="Arial"/>
          <w:b w:val="on"/>
          <w:color w:val="000000"/>
          <w:spacing w:val="91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QUADRO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DETALHAMENTO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33101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8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3044"/>
        <w:gridCol w:w="20"/>
        <w:gridCol w:w="4700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304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70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194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1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8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(T):</w:t>
      </w:r>
      <w:r>
        <w:rPr>
          <w:rFonts w:ascii="Arial"/>
          <w:b w:val="on"/>
          <w:color w:val="000000"/>
          <w:spacing w:val="24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0023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Sustentável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3.3.40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111.602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111.602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376.333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376.333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60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2.462.000</w:t>
      </w:r>
      <w:r>
        <w:rPr>
          <w:rFonts w:ascii="Arial"/>
          <w:color w:val="000000"/>
          <w:spacing w:val="248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2.462.000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7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12.600.000</w:t>
      </w:r>
      <w:r>
        <w:rPr>
          <w:rFonts w:ascii="Arial"/>
          <w:color w:val="000000"/>
          <w:spacing w:val="3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12.600.000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0290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2.000.000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81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23.695.0023.0673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Adequação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Urbanistica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Delimitações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Praias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Litoral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Sul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Aracaju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1.500.000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5908"/>
        <w:gridCol w:w="20"/>
        <w:gridCol w:w="4032"/>
        <w:gridCol w:w="0"/>
      </w:tblGrid>
      <w:tr>
        <w:trPr>
          <w:trHeight w:val="385" w:hRule="atLeast"/>
        </w:trPr>
        <w:tc>
          <w:tcPr>
            <w:tcW w:w="590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23.695.0023.0674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Ampliação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Centro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Convenções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Sergipe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403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1.400.000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7.900.000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9.300.000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1.400.000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6.500.000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6.500.000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1.400.000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23.695.0023.0679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85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116.333</w:t>
      </w:r>
      <w:r>
        <w:rPr>
          <w:rFonts w:ascii="Arial"/>
          <w:color w:val="000000"/>
          <w:spacing w:val="1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550.000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666.333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116.333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116.333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23.695.0023.0684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Apoio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Gerenciamento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Supervisão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Fiscalização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Obras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250.000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260.000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23.695.0023.0688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Aquisição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Produtos/Serviços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para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Turismo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Estadual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110.000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950.000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1.060.000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28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23.695.0023.0691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Capacitação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Profissional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8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1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250.000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290.000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3.3.40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23.695.0023.0692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Construção,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Revitalização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Urbanização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Orlas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1.900.000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2.100.000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6" w:id="br6"/>
      </w:r>
      <w:r>
        <w:bookmarkEnd w:id="br6"/>
      </w: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23.695.0023.0693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Elaboração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Estudos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para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Desenvolvimento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Turismo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no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250.000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260.000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23.695.0023.0695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Fomento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Formalização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Negócios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600.000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700.000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23.695.0023.0696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Manutenção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Equipamentos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Orla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Atalaia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250.000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450.000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23.695.0023.0698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Marketing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Divulgação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Sergipe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550.000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560.000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23.695.0023.0701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Participação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Feira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Eventos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Promoção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Turistica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550.000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560.000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571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23.695.0023.0702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Revitalização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Implementação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na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Barragem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Dionísio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Araújo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Machado,no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Municipio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Lagarto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1.350.000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1.550.000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23.695.0023.0703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Revitalização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Espaço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Interesse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100.000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1.200.000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28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23.695.0023.0717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Reabilitação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com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87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João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Bebe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87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Àgua)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608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162.000</w:t>
      </w:r>
      <w:r>
        <w:rPr>
          <w:rFonts w:ascii="Arial"/>
          <w:color w:val="000000"/>
          <w:spacing w:val="13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2.950.000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3.112.000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2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162.000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162.000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2.600.000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2.600.000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300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00291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28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23.695.0023.0804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Infraestrutura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87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617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81.602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81.602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5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3.3.40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81.602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81.602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54" w:after="0" w:line="18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</w:t>
      </w:r>
      <w:r>
        <w:rPr>
          <w:rFonts w:ascii="Arial" w:hAnsi="Arial" w:cs="Arial"/>
          <w:b w:val="on"/>
          <w:color w:val="000000"/>
          <w:spacing w:val="0"/>
          <w:sz w:val="16"/>
        </w:rPr>
        <w:cr>""</w:cr>
      </w:r>
      <w:r>
        <w:rPr>
          <w:rFonts w:ascii="Arial"/>
          <w:b w:val="on"/>
          <w:color w:val="000000"/>
          <w:spacing w:val="149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45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2.379.780</w:t>
      </w:r>
      <w:r>
        <w:rPr>
          <w:rFonts w:ascii="Arial"/>
          <w:color w:val="000000"/>
          <w:spacing w:val="248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2.379.780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562.000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562.000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44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7" w:id="br7"/>
      </w:r>
      <w:r>
        <w:bookmarkEnd w:id="br7"/>
      </w:r>
      <w:r>
        <w:rPr>
          <w:noProof w:val="on"/>
        </w:rPr>
        <w:pict>
          <v:shape xmlns:v="urn:schemas-microsoft-com:vml" id="_x00007" style="position:absolute;margin-left:51pt;margin-top:299.5pt;z-index:-31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279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81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60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27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23.695.0051.0350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Manutenção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Serviços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Administrativos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Financeiros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516.000</w:t>
            </w:r>
            <w:r>
              <w:rPr>
                <w:rFonts w:ascii="Arial"/>
                <w:color w:val="000000"/>
                <w:spacing w:val="192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516.000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492.000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492.000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182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8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23.695.0051.0351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14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2.569.780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2.569.780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2.379.780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2.379.780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23.695.0051.0672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11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27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1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23.695.0054.0718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Natureza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</w:t>
      </w:r>
      <w:r>
        <w:rPr>
          <w:rFonts w:ascii="Arial"/>
          <w:color w:val="000000"/>
          <w:spacing w:val="15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209" w:lineRule="exact"/>
        <w:ind w:left="216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</w:t>
      </w:r>
      <w:r>
        <w:rPr>
          <w:rFonts w:ascii="Arial"/>
          <w:b w:val="on"/>
          <w:color w:val="000000"/>
          <w:spacing w:val="80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6.075.715</w:t>
      </w:r>
      <w:r>
        <w:rPr>
          <w:rFonts w:ascii="Arial"/>
          <w:b w:val="on"/>
          <w:color w:val="000000"/>
          <w:spacing w:val="111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20.800.000</w:t>
      </w:r>
      <w:r>
        <w:rPr>
          <w:rFonts w:ascii="Arial"/>
          <w:b w:val="on"/>
          <w:color w:val="000000"/>
          <w:spacing w:val="43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26.875.715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24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8" w:id="br8"/>
      </w:r>
      <w:r>
        <w:bookmarkEnd w:id="br8"/>
      </w:r>
      <w:r>
        <w:rPr>
          <w:noProof w:val="on"/>
        </w:rPr>
        <w:pict>
          <v:shape xmlns:v="urn:schemas-microsoft-com:vml" id="_x00008" style="position:absolute;margin-left:51pt;margin-top:66.5pt;z-index:-35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1pt;margin-top:108.5pt;z-index:-39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1pt;margin-top:136.5pt;z-index:-43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3pt;margin-top:436.5pt;z-index:-47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2020</w:t>
      </w:r>
      <w:r>
        <w:rPr>
          <w:rFonts w:ascii="Arial"/>
          <w:b w:val="on"/>
          <w:color w:val="000000"/>
          <w:spacing w:val="89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RESUMO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ÓRGÃO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33101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10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2918"/>
        <w:gridCol w:w="20"/>
        <w:gridCol w:w="4827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91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82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9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FONTES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91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5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3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4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GRUPO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229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6.075.715</w:t>
      </w:r>
      <w:r>
        <w:rPr>
          <w:rFonts w:ascii="Arial"/>
          <w:b w:val="on"/>
          <w:color w:val="000000"/>
          <w:spacing w:val="123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20.800.000</w:t>
      </w:r>
      <w:r>
        <w:rPr>
          <w:rFonts w:ascii="Arial"/>
          <w:b w:val="on"/>
          <w:color w:val="000000"/>
          <w:spacing w:val="39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26.875.715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2.529.780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2.529.780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1.063.935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1.063.935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Instrumentos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Afins</w:t>
      </w:r>
      <w:r>
        <w:rPr>
          <w:rFonts w:ascii="Arial"/>
          <w:color w:val="000000"/>
          <w:spacing w:val="246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Externas</w:t>
      </w:r>
      <w:r>
        <w:rPr>
          <w:rFonts w:ascii="Arial"/>
          <w:color w:val="000000"/>
          <w:spacing w:val="37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0291</w:t>
      </w:r>
      <w:r>
        <w:rPr>
          <w:rFonts w:ascii="Arial"/>
          <w:color w:val="000000"/>
          <w:spacing w:val="86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2.482.000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2.482.000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Instrumentos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Afins</w:t>
      </w:r>
      <w:r>
        <w:rPr>
          <w:rFonts w:ascii="Arial"/>
          <w:color w:val="000000"/>
          <w:spacing w:val="246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77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12.600.000</w:t>
      </w:r>
      <w:r>
        <w:rPr>
          <w:rFonts w:ascii="Arial"/>
          <w:color w:val="000000"/>
          <w:spacing w:val="37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12.600.000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Patrocínios</w:t>
      </w:r>
      <w:r>
        <w:rPr>
          <w:rFonts w:ascii="Arial"/>
          <w:color w:val="000000"/>
          <w:spacing w:val="42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Internas</w:t>
      </w:r>
      <w:r>
        <w:rPr>
          <w:rFonts w:ascii="Arial"/>
          <w:color w:val="000000"/>
          <w:spacing w:val="377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0290</w:t>
      </w:r>
      <w:r>
        <w:rPr>
          <w:rFonts w:ascii="Arial"/>
          <w:color w:val="000000"/>
          <w:spacing w:val="86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2.000.000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Externas</w:t>
      </w:r>
      <w:r>
        <w:rPr>
          <w:rFonts w:ascii="Arial"/>
          <w:color w:val="000000"/>
          <w:spacing w:val="37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0291</w:t>
      </w:r>
      <w:r>
        <w:rPr>
          <w:rFonts w:ascii="Arial"/>
          <w:color w:val="000000"/>
          <w:spacing w:val="86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7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406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6.075.715</w:t>
      </w:r>
      <w:r>
        <w:rPr>
          <w:rFonts w:ascii="Arial"/>
          <w:b w:val="on"/>
          <w:color w:val="000000"/>
          <w:spacing w:val="121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20.800.000</w:t>
      </w:r>
      <w:r>
        <w:rPr>
          <w:rFonts w:ascii="Arial"/>
          <w:b w:val="on"/>
          <w:color w:val="000000"/>
          <w:spacing w:val="41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26.875.715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7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6.075.715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6.075.715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Instrumentos</w:t>
      </w:r>
      <w:r>
        <w:rPr>
          <w:rFonts w:ascii="Arial"/>
          <w:color w:val="000000"/>
          <w:spacing w:val="280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7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13.000.000</w:t>
      </w:r>
      <w:r>
        <w:rPr>
          <w:rFonts w:ascii="Arial"/>
          <w:color w:val="000000"/>
          <w:spacing w:val="41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Patrocínios</w:t>
      </w:r>
      <w:r>
        <w:rPr>
          <w:rFonts w:ascii="Arial"/>
          <w:color w:val="000000"/>
          <w:spacing w:val="41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9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Internas</w:t>
      </w:r>
      <w:r>
        <w:rPr>
          <w:rFonts w:ascii="Arial"/>
          <w:color w:val="000000"/>
          <w:spacing w:val="37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0290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2.000.000</w:t>
      </w:r>
      <w:r>
        <w:rPr>
          <w:rFonts w:ascii="Arial"/>
          <w:color w:val="000000"/>
          <w:spacing w:val="5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Externas</w:t>
      </w:r>
      <w:r>
        <w:rPr>
          <w:rFonts w:ascii="Arial"/>
          <w:color w:val="000000"/>
          <w:spacing w:val="366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0291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5.000.000</w:t>
      </w:r>
      <w:r>
        <w:rPr>
          <w:rFonts w:ascii="Arial"/>
          <w:color w:val="000000"/>
          <w:spacing w:val="5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4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9" w:id="br9"/>
      </w:r>
      <w:r>
        <w:bookmarkEnd w:id="br9"/>
      </w:r>
      <w:r>
        <w:rPr>
          <w:noProof w:val="on"/>
        </w:rPr>
        <w:pict>
          <v:shape xmlns:v="urn:schemas-microsoft-com:vml" id="_x000012" style="position:absolute;margin-left:50pt;margin-top:109.5pt;z-index:-51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0pt;margin-top:136.5pt;z-index:-55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0pt;margin-top:66.5pt;z-index:-59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1pt;margin-top:472.5pt;z-index:-63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2020</w:t>
      </w:r>
      <w:r>
        <w:rPr>
          <w:rFonts w:ascii="Arial"/>
          <w:b w:val="on"/>
          <w:color w:val="000000"/>
          <w:spacing w:val="91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QUADRO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DETALHAMENTO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19302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8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3044"/>
        <w:gridCol w:w="20"/>
        <w:gridCol w:w="4700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304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70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194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1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81" w:after="0" w:line="18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</w:t>
      </w:r>
      <w:r>
        <w:rPr>
          <w:rFonts w:ascii="Arial" w:hAnsi="Arial" w:cs="Arial"/>
          <w:b w:val="on"/>
          <w:color w:val="000000"/>
          <w:spacing w:val="0"/>
          <w:sz w:val="16"/>
        </w:rPr>
        <w:cr>""</w:cr>
      </w:r>
      <w:r>
        <w:rPr>
          <w:rFonts w:ascii="Arial"/>
          <w:b w:val="on"/>
          <w:color w:val="000000"/>
          <w:spacing w:val="149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45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3.200.700</w:t>
      </w:r>
      <w:r>
        <w:rPr>
          <w:rFonts w:ascii="Arial"/>
          <w:color w:val="000000"/>
          <w:spacing w:val="248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3.200.700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27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105.000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306.050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306.050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279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81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23.122.0051.0754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Manutenção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serviços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Administrativos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Financeiros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58.000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216.050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274.050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55.000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206.050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206.050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182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8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23.122.0051.0755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14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3.270.700</w:t>
      </w:r>
      <w:r>
        <w:rPr>
          <w:rFonts w:ascii="Arial"/>
          <w:color w:val="000000"/>
          <w:spacing w:val="1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3.370.700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3.200.700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3.200.700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4.6.90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198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1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23.122.0054.0757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Dividas</w:t>
      </w:r>
      <w:r>
        <w:rPr>
          <w:rFonts w:ascii="Arial"/>
          <w:color w:val="000000"/>
          <w:spacing w:val="190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4.6.90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20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209" w:lineRule="exact"/>
        <w:ind w:left="216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</w:t>
      </w:r>
      <w:r>
        <w:rPr>
          <w:rFonts w:ascii="Arial"/>
          <w:b w:val="on"/>
          <w:color w:val="000000"/>
          <w:spacing w:val="80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3.483.700</w:t>
      </w:r>
      <w:r>
        <w:rPr>
          <w:rFonts w:ascii="Arial"/>
          <w:b w:val="on"/>
          <w:color w:val="000000"/>
          <w:spacing w:val="133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316.050</w:t>
      </w:r>
      <w:r>
        <w:rPr>
          <w:rFonts w:ascii="Arial"/>
          <w:b w:val="on"/>
          <w:color w:val="000000"/>
          <w:spacing w:val="52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3.799.750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10" w:id="br10"/>
      </w:r>
      <w:r>
        <w:bookmarkEnd w:id="br10"/>
      </w:r>
      <w:r>
        <w:rPr>
          <w:noProof w:val="on"/>
        </w:rPr>
        <w:pict>
          <v:shape xmlns:v="urn:schemas-microsoft-com:vml" id="_x000016" style="position:absolute;margin-left:51pt;margin-top:66.5pt;z-index:-67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1pt;margin-top:108.5pt;z-index:-71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1pt;margin-top:136.5pt;z-index:-75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3pt;margin-top:316.5pt;z-index:-79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2020</w:t>
      </w:r>
      <w:r>
        <w:rPr>
          <w:rFonts w:ascii="Arial"/>
          <w:b w:val="on"/>
          <w:color w:val="000000"/>
          <w:spacing w:val="89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RESUMO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ÓRGÃO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19302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10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2918"/>
        <w:gridCol w:w="20"/>
        <w:gridCol w:w="4827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91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82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9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FONTES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91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5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3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4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GRUPO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229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3.483.700</w:t>
      </w:r>
      <w:r>
        <w:rPr>
          <w:rFonts w:ascii="Arial"/>
          <w:b w:val="on"/>
          <w:color w:val="000000"/>
          <w:spacing w:val="145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316.050</w:t>
      </w:r>
      <w:r>
        <w:rPr>
          <w:rFonts w:ascii="Arial"/>
          <w:b w:val="on"/>
          <w:color w:val="000000"/>
          <w:spacing w:val="48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3.799.750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3.220.700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3.220.700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108.000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108.000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316.050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316.050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7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406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3.483.700</w:t>
      </w:r>
      <w:r>
        <w:rPr>
          <w:rFonts w:ascii="Arial"/>
          <w:b w:val="on"/>
          <w:color w:val="000000"/>
          <w:spacing w:val="143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316.050</w:t>
      </w:r>
      <w:r>
        <w:rPr>
          <w:rFonts w:ascii="Arial"/>
          <w:b w:val="on"/>
          <w:color w:val="000000"/>
          <w:spacing w:val="50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3.799.750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7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3.483.700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3.483.700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3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9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316.050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316.050</w:t>
      </w:r>
      <w:r>
        <w:rPr>
          <w:rFonts w:ascii="Arial"/>
          <w:color w:val="000000"/>
          <w:spacing w:val="0"/>
          <w:sz w:val="16"/>
        </w:rPr>
      </w:r>
    </w:p>
    <w:sectPr>
      <w:pgSz w:w="11900" w:h="16840"/>
      <w:pgMar w:top="804" w:right="100" w:bottom="0" w:left="104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styles" Target="styles.xml" /><Relationship Id="rId22" Type="http://schemas.openxmlformats.org/officeDocument/2006/relationships/fontTable" Target="fontTable.xml" /><Relationship Id="rId23" Type="http://schemas.openxmlformats.org/officeDocument/2006/relationships/settings" Target="settings.xml" /><Relationship Id="rId24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2525</Words>
  <Characters>15765</Characters>
  <Application>Aspose</Application>
  <DocSecurity>0</DocSecurity>
  <Lines>45</Lines>
  <Paragraphs>343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17962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2023-10-19T11:45:32+00:00</dcterms:created>
  <dcterms:modified xmlns:xsi="http://www.w3.org/2001/XMLSchema-instance" xmlns:dcterms="http://purl.org/dc/terms/" xsi:type="dcterms:W3CDTF">2023-10-19T11:45:32+00:00</dcterms:modified>
</coreProperties>
</file>